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3D3561" w:rsidP="000D6919">
            <w:pPr>
              <w:rPr>
                <w:i/>
                <w:sz w:val="28"/>
                <w:szCs w:val="28"/>
                <w:lang w:val="kk-KZ"/>
              </w:rPr>
            </w:pPr>
            <w:r w:rsidRPr="003C61C0">
              <w:rPr>
                <w:color w:val="000000"/>
                <w:sz w:val="28"/>
                <w:szCs w:val="28"/>
              </w:rPr>
              <w:t>Приложение к приказу</w:t>
            </w:r>
          </w:p>
        </w:tc>
      </w:tr>
    </w:tbl>
    <w:p w:rsidR="0099366C" w:rsidRDefault="0099366C" w:rsidP="00A9051C">
      <w:pPr>
        <w:jc w:val="center"/>
        <w:rPr>
          <w:b/>
          <w:sz w:val="28"/>
          <w:szCs w:val="28"/>
        </w:rPr>
      </w:pPr>
    </w:p>
    <w:p w:rsidR="00A9051C" w:rsidRDefault="00A9051C" w:rsidP="00A9051C">
      <w:pPr>
        <w:jc w:val="center"/>
        <w:rPr>
          <w:b/>
          <w:sz w:val="28"/>
          <w:szCs w:val="28"/>
        </w:rPr>
      </w:pPr>
    </w:p>
    <w:p w:rsidR="00A9051C" w:rsidRPr="00FD5AAE" w:rsidRDefault="00A9051C" w:rsidP="00A9051C">
      <w:pPr>
        <w:pStyle w:val="3"/>
        <w:spacing w:before="0"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D5AA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Приложение 1 </w:t>
      </w:r>
      <w:r w:rsidRPr="00FD5AAE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>к приказу исполняющего обязанности</w:t>
      </w:r>
    </w:p>
    <w:p w:rsidR="00A9051C" w:rsidRPr="00FD5AAE" w:rsidRDefault="00A9051C" w:rsidP="00A9051C">
      <w:pPr>
        <w:pStyle w:val="3"/>
        <w:spacing w:before="0"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D5AAE">
        <w:rPr>
          <w:rFonts w:ascii="Times New Roman" w:hAnsi="Times New Roman" w:cs="Times New Roman"/>
          <w:color w:val="auto"/>
          <w:sz w:val="28"/>
          <w:szCs w:val="28"/>
          <w:lang w:val="ru-RU"/>
        </w:rPr>
        <w:t>Министра финансов</w:t>
      </w:r>
    </w:p>
    <w:p w:rsidR="00A9051C" w:rsidRPr="00FD5AAE" w:rsidRDefault="00A9051C" w:rsidP="00A9051C">
      <w:pPr>
        <w:pStyle w:val="3"/>
        <w:spacing w:before="0"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D5AAE">
        <w:rPr>
          <w:rFonts w:ascii="Times New Roman" w:hAnsi="Times New Roman" w:cs="Times New Roman"/>
          <w:color w:val="auto"/>
          <w:sz w:val="28"/>
          <w:szCs w:val="28"/>
          <w:lang w:val="ru-RU"/>
        </w:rPr>
        <w:t>Республики Казахстан</w:t>
      </w:r>
    </w:p>
    <w:p w:rsidR="003D3561" w:rsidRDefault="00A9051C" w:rsidP="00A9051C">
      <w:pPr>
        <w:ind w:left="4962"/>
        <w:jc w:val="center"/>
        <w:rPr>
          <w:b/>
          <w:sz w:val="28"/>
          <w:szCs w:val="28"/>
        </w:rPr>
      </w:pPr>
      <w:r w:rsidRPr="00FD5AAE">
        <w:rPr>
          <w:sz w:val="28"/>
          <w:szCs w:val="28"/>
        </w:rPr>
        <w:t xml:space="preserve">от 31 октября 2025 года </w:t>
      </w:r>
      <w:r w:rsidRPr="00FD5AAE">
        <w:rPr>
          <w:sz w:val="28"/>
          <w:szCs w:val="28"/>
        </w:rPr>
        <w:br/>
        <w:t>№ 658</w:t>
      </w:r>
    </w:p>
    <w:p w:rsidR="003D3561" w:rsidRDefault="003D3561" w:rsidP="00A9051C">
      <w:pPr>
        <w:ind w:firstLine="567"/>
        <w:rPr>
          <w:b/>
          <w:color w:val="000000"/>
          <w:sz w:val="28"/>
          <w:szCs w:val="28"/>
        </w:rPr>
      </w:pPr>
    </w:p>
    <w:p w:rsidR="00A9051C" w:rsidRDefault="00A9051C" w:rsidP="00A9051C">
      <w:pPr>
        <w:ind w:firstLine="567"/>
        <w:rPr>
          <w:b/>
          <w:color w:val="000000"/>
          <w:sz w:val="28"/>
          <w:szCs w:val="28"/>
        </w:rPr>
      </w:pPr>
    </w:p>
    <w:p w:rsidR="00A9051C" w:rsidRPr="00FD5AAE" w:rsidRDefault="00A9051C" w:rsidP="00A9051C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FD5AA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</w:t>
      </w:r>
      <w:r w:rsidRPr="00FD5AA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  <w:t xml:space="preserve"> отдельных видов товаров, в отношении которых применяется минимальный урове</w:t>
      </w:r>
      <w:bookmarkStart w:id="0" w:name="_GoBack"/>
      <w:bookmarkEnd w:id="0"/>
      <w:r w:rsidRPr="00FD5AA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нь цен</w:t>
      </w:r>
    </w:p>
    <w:p w:rsidR="00A9051C" w:rsidRPr="00FD5AAE" w:rsidRDefault="00A9051C" w:rsidP="00A9051C">
      <w:pPr>
        <w:rPr>
          <w:sz w:val="28"/>
          <w:szCs w:val="28"/>
        </w:rPr>
      </w:pPr>
    </w:p>
    <w:tbl>
      <w:tblPr>
        <w:tblStyle w:val="a3"/>
        <w:tblW w:w="4978" w:type="pct"/>
        <w:tblLook w:val="04A0" w:firstRow="1" w:lastRow="0" w:firstColumn="1" w:lastColumn="0" w:noHBand="0" w:noVBand="1"/>
      </w:tblPr>
      <w:tblGrid>
        <w:gridCol w:w="678"/>
        <w:gridCol w:w="2941"/>
        <w:gridCol w:w="6108"/>
      </w:tblGrid>
      <w:tr w:rsidR="00A9051C" w:rsidRPr="00FD5AAE" w:rsidTr="00AF7C7B">
        <w:trPr>
          <w:trHeight w:val="780"/>
        </w:trPr>
        <w:tc>
          <w:tcPr>
            <w:tcW w:w="353" w:type="pct"/>
            <w:hideMark/>
          </w:tcPr>
          <w:p w:rsidR="00A9051C" w:rsidRPr="00FD5AAE" w:rsidRDefault="00A9051C" w:rsidP="00A9051C">
            <w:pPr>
              <w:jc w:val="center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503" w:type="pct"/>
            <w:hideMark/>
          </w:tcPr>
          <w:p w:rsidR="00A9051C" w:rsidRPr="00FD5AAE" w:rsidRDefault="00A9051C" w:rsidP="00A9051C">
            <w:pPr>
              <w:jc w:val="center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Код товарной номенклатуры внешнеэкономической деятельности Евразийского экономического союза*</w:t>
            </w:r>
          </w:p>
        </w:tc>
        <w:tc>
          <w:tcPr>
            <w:tcW w:w="3144" w:type="pct"/>
            <w:hideMark/>
          </w:tcPr>
          <w:p w:rsidR="00A9051C" w:rsidRPr="00FD5AAE" w:rsidRDefault="00A9051C" w:rsidP="00A9051C">
            <w:pPr>
              <w:jc w:val="center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Наименование товара</w:t>
            </w:r>
          </w:p>
        </w:tc>
      </w:tr>
      <w:tr w:rsidR="00A9051C" w:rsidRPr="00011E83" w:rsidTr="00AF7C7B">
        <w:trPr>
          <w:trHeight w:val="300"/>
        </w:trPr>
        <w:tc>
          <w:tcPr>
            <w:tcW w:w="5000" w:type="pct"/>
            <w:gridSpan w:val="3"/>
            <w:hideMark/>
          </w:tcPr>
          <w:p w:rsidR="00A9051C" w:rsidRPr="00FD5AAE" w:rsidRDefault="00A9051C" w:rsidP="00A9051C">
            <w:pPr>
              <w:jc w:val="center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Раздел 1. Товары, производимые на территории Республики Казахстан</w:t>
            </w:r>
          </w:p>
        </w:tc>
      </w:tr>
      <w:tr w:rsidR="00A9051C" w:rsidRPr="00843740" w:rsidTr="00AF7C7B">
        <w:trPr>
          <w:trHeight w:val="78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2207 10 000 0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спирт этиловый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неденатурированный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с концентрацией спирта 80 объема % или более</w:t>
            </w:r>
          </w:p>
        </w:tc>
      </w:tr>
      <w:tr w:rsidR="00A9051C" w:rsidRPr="00FD5AAE" w:rsidTr="00AF7C7B">
        <w:trPr>
          <w:trHeight w:val="129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2208 20 120 0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спиртовая настойка, полученная в результате дистилляции виноградного вина или выжимок винограда, в сосудах емкостью 2 литра или менее, коньяк (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Cognac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)</w:t>
            </w:r>
          </w:p>
        </w:tc>
      </w:tr>
      <w:tr w:rsidR="00A9051C" w:rsidRPr="00FD5AAE" w:rsidTr="00AF7C7B">
        <w:trPr>
          <w:trHeight w:val="78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2208 60 110 0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водка с концентрацией спирта 45,4 объема % или менее, в сосудах емкостью 2 литра или менее</w:t>
            </w:r>
          </w:p>
        </w:tc>
      </w:tr>
      <w:tr w:rsidR="00A9051C" w:rsidRPr="00843740" w:rsidTr="00AF7C7B">
        <w:trPr>
          <w:trHeight w:val="78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2208 90 990 0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спирт этиловый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неденатурированный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с концентрацией спирта менее 80 объема %, в сосудах емкостью более 2 литров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0407 21 000 0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яйца птиц, в скорлупе, свежие, кур домашних (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Gallus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domesticus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)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1101 00 150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мука пшеничная из пшеницы мягкой и спельты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1001 19 000 0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пшеница твердая, прочая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1001 99 000 0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пшеница прочая</w:t>
            </w:r>
          </w:p>
        </w:tc>
      </w:tr>
      <w:tr w:rsidR="00A9051C" w:rsidRPr="00843740" w:rsidTr="00AF7C7B">
        <w:trPr>
          <w:trHeight w:val="78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1512 19 900 2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прочие подсолнечные масла или его фракции в первичных упаковках нетто-объемом 10 литров или менее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2102 10 310 0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дрожжи активные пекарные, сухие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2102 10 390 0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дрожжи активные пекарные, прочие</w:t>
            </w:r>
          </w:p>
        </w:tc>
      </w:tr>
      <w:tr w:rsidR="00A9051C" w:rsidRPr="00843740" w:rsidTr="00AF7C7B">
        <w:trPr>
          <w:trHeight w:val="103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0406 30 390 0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прочие плавленые сыры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нетертые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или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непорошкообразные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с содержанием жира не более 36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мас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.% при содержании его в сухом веществе более 48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мас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.%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0406 10 500 2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творог с содержанием жира не более 40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мас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.%, прочий</w:t>
            </w:r>
          </w:p>
        </w:tc>
      </w:tr>
      <w:tr w:rsidR="00A9051C" w:rsidRPr="00843740" w:rsidTr="00AF7C7B">
        <w:trPr>
          <w:trHeight w:val="30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0701 90 900 0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картофель свежий или охлажденный, прочий</w:t>
            </w:r>
          </w:p>
        </w:tc>
      </w:tr>
      <w:tr w:rsidR="00A9051C" w:rsidRPr="00843740" w:rsidTr="00AF7C7B">
        <w:trPr>
          <w:trHeight w:val="39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0704 90 100 1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капуста белокочанная свежая или охлажденная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0706 10 000 1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морковь свежая или охлажденная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0808 10 800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яблоки, прочие</w:t>
            </w:r>
          </w:p>
        </w:tc>
      </w:tr>
      <w:tr w:rsidR="00A9051C" w:rsidRPr="00843740" w:rsidTr="00AF7C7B">
        <w:trPr>
          <w:trHeight w:val="466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1206 00 990 0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прочие семена подсолнечника, дробленые или недробленые, не для посева, кроме лущеных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1517 90 910 0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прочие нелетучие растительные масла жидкие, смешанные</w:t>
            </w:r>
          </w:p>
        </w:tc>
      </w:tr>
      <w:tr w:rsidR="00A9051C" w:rsidRPr="00843740" w:rsidTr="00AF7C7B">
        <w:trPr>
          <w:trHeight w:val="429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1601 00 910 1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колбасы, сухие или пастообразные, сырые, из мяса, мясных субпродуктов или крови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1601 00 990 1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прочие аналогичные продукты из мяса, мясных субпродуктов или крови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1601 00 990 9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прочие аналогичные продукты не из мяса, мясных субпродуктов или крови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1902 30 100 0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макаронные изделия, прочие сушенные</w:t>
            </w:r>
          </w:p>
        </w:tc>
      </w:tr>
      <w:tr w:rsidR="00A9051C" w:rsidRPr="00843740" w:rsidTr="00AF7C7B">
        <w:trPr>
          <w:trHeight w:val="129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3105 20 100 0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удобрения минеральные или химические, содержащие три питательных элемента: азот, фосфор и калий, с содержанием азота более 10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мас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.% в пересчете на сухой безводный продукт</w:t>
            </w:r>
          </w:p>
        </w:tc>
      </w:tr>
      <w:tr w:rsidR="00A9051C" w:rsidRPr="00843740" w:rsidTr="00AF7C7B">
        <w:trPr>
          <w:trHeight w:val="78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3105 59 000 0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прочие удобрения минеральные или химические, содержащие два питательных элемента: азот и фосфор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3820 00 000 0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антифризы и жидкости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антиобледенительные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, готовые</w:t>
            </w:r>
          </w:p>
        </w:tc>
      </w:tr>
      <w:tr w:rsidR="00A9051C" w:rsidRPr="00843740" w:rsidTr="00AF7C7B">
        <w:trPr>
          <w:trHeight w:val="103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6806 10 000 8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шлаковата, минеральная силикатная вата и аналогичные минеральные ваты (включая их смеси), навалом, в листах или рулонах: прочие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1901 10 000 0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готовые пищевые продукты, предназначенные для детей раннего возраста, расфасованные для розничной продажи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3401 30 000 0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поверхностно-активные органические вещества и средства для мытья кожи в виде жидкости или крема, расфасованные для розничной продажи, содержащие или не содержащие мыло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3304 99 000 0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косметические средства или средства для макияжа и средства для ухода за кожей (кроме лекарственных), включая средства против загара или для загара</w:t>
            </w:r>
          </w:p>
        </w:tc>
      </w:tr>
      <w:tr w:rsidR="00A9051C" w:rsidRPr="00FD5AAE" w:rsidTr="00AF7C7B">
        <w:trPr>
          <w:trHeight w:val="255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3305 10 000 0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шампуни</w:t>
            </w:r>
          </w:p>
        </w:tc>
      </w:tr>
      <w:tr w:rsidR="00A9051C" w:rsidRPr="00FD5AAE" w:rsidTr="00AF7C7B">
        <w:trPr>
          <w:trHeight w:val="261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3305 90 000 9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средства для волос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3923 50 900 0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пробки, крышки, колпаки и другие укупорочные средства из пластмассы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3402 50 000 0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 xml:space="preserve">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3401), расфасованные для розничной продажи 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3307 49 000 0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 xml:space="preserve">прочие средства для ароматизации или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дезодорирования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 xml:space="preserve"> воздуха помещений, включая благовония для религиозных обрядов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3307 20 000 0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дезодоранты и антиперспиранты индивидуального назначения</w:t>
            </w:r>
          </w:p>
        </w:tc>
      </w:tr>
      <w:tr w:rsidR="00A9051C" w:rsidRPr="00FD5AAE" w:rsidTr="00AF7C7B">
        <w:trPr>
          <w:trHeight w:val="183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3907 91 100 0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полиэфиры сложные ненасыщенные, жидкие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3307 10 000 0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средства, используемые до, во время или после бритья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0406 10 800 0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 xml:space="preserve">прочие молодые сыры (недозрелые или невыдержанные), включая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сывороточно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 xml:space="preserve">-альбуминовые сыры, с содержанием жира </w:t>
            </w:r>
            <w:r w:rsidRPr="00FD5AAE">
              <w:rPr>
                <w:bCs/>
                <w:color w:val="000000"/>
                <w:spacing w:val="2"/>
                <w:sz w:val="28"/>
              </w:rPr>
              <w:br/>
              <w:t xml:space="preserve">40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мас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>.% и более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1806 31 000 0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готовые пищевые продукты, содержащие какао, в брикетах, пластинках или плитках с начинкой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3307 30 000 0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ароматизированные соли и прочие составы для принятия ванн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9404 90 800 0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принадлежности постельные и аналогичные изделия меблировки, прочие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43.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2106 10 800 0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белковые концентраты и текстурированные белковые вещества</w:t>
            </w:r>
          </w:p>
        </w:tc>
      </w:tr>
      <w:tr w:rsidR="00A9051C" w:rsidRPr="00FD5AAE" w:rsidTr="00AF7C7B">
        <w:trPr>
          <w:trHeight w:val="90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3306 10 000 0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средства для чистки зубов</w:t>
            </w:r>
          </w:p>
        </w:tc>
      </w:tr>
      <w:tr w:rsidR="00A9051C" w:rsidRPr="00843740" w:rsidTr="00AF7C7B">
        <w:trPr>
          <w:trHeight w:val="153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45.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3401 20 900 0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прочее мыло в прочих формах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46.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3401 11 000 1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мыло туалетное (включая мыло, содержащее лекарственные средства)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47.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8210 00 000 0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устройства ручные механические массой 10 кг. или менее для приготовления, обработки или подачи пищи или напитков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48.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7314 39 000 0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решетки, сетки и ограждения из черных металлов, сваренные в местах пересечения</w:t>
            </w:r>
          </w:p>
        </w:tc>
      </w:tr>
      <w:tr w:rsidR="00A9051C" w:rsidRPr="00FD5AAE" w:rsidTr="00AF7C7B">
        <w:trPr>
          <w:trHeight w:val="259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49.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3305 30 000 0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лаки для волос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50.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3306 90 000 0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средства для гигиены полости рта или зубов, включая фиксирующие порошки и пасты для зубных протезов, в индивидуальной упаковке для розничной продажи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51.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0401 20 110 9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 xml:space="preserve">молоко и сливки,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несгущенные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 xml:space="preserve"> и без добавления сахара или других подслащивающих веществ, с содержанием жира более 1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мас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 xml:space="preserve">.%, но не более </w:t>
            </w:r>
            <w:r w:rsidRPr="00FD5AAE">
              <w:rPr>
                <w:bCs/>
                <w:color w:val="000000"/>
                <w:spacing w:val="2"/>
                <w:sz w:val="28"/>
              </w:rPr>
              <w:br/>
              <w:t xml:space="preserve">3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мас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>.%, в первичных упаковках нетто-объемом не более 2 л., прочие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52.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3923 90 000 0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изделия для транспортировки или упаковки товаров, из пластмасс; пробки, крышки, колпаки и другие укупорочные средства, из пластмасс, прочие</w:t>
            </w:r>
          </w:p>
        </w:tc>
      </w:tr>
      <w:tr w:rsidR="00A9051C" w:rsidRPr="00FD5AAE" w:rsidTr="00AF7C7B">
        <w:trPr>
          <w:trHeight w:val="383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53.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0406 90 990 9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сыры прочие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54.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3401 11 000 9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прочие туалетные поверхностно-активные органические вещества и средства в форме брусков, кусков или в виде формованных изделий и бумага, вата, войлок или фетр и нетканые материалы, пропитанные или покрытые мылом или моющим средством (включая содержащие лекарственные средства)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55.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9405 11 003 3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люстры и прочее электрическое осветительное оборудование, потолочное или настенное, предназначенные для использования исключительно с источниками света светодиодными (LED), из прочих материалов, предназначенные для использования со светодиодными источниками света на жесткой печатной плате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56.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0902 10 000 1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чай зеленый (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неферментированный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>), в первичных упаковках нетто-массой не более 3 кг., в одноразовой упаковке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57.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0802 32 000 0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орехи грецкие очищенные от скорлупы, свежие или сушеные</w:t>
            </w:r>
          </w:p>
        </w:tc>
      </w:tr>
      <w:tr w:rsidR="00A9051C" w:rsidRPr="00FD5AAE" w:rsidTr="00AF7C7B">
        <w:trPr>
          <w:trHeight w:val="325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58.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3304 91 000 0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пудра, включая компактную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59.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1904 10 300 0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готовые пищевые продукты, полученные из риса, путем вздувания или обжаривания зерна</w:t>
            </w:r>
          </w:p>
        </w:tc>
      </w:tr>
      <w:tr w:rsidR="00A9051C" w:rsidRPr="00FD5AAE" w:rsidTr="00AF7C7B">
        <w:trPr>
          <w:trHeight w:val="313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60.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8205 51 009 0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инструменты ручные, бытовые, прочие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61.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6302 10 000 1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белье постельное трикотажное, машинного или ручного вязания, из хлопчатобумажной пряжи</w:t>
            </w:r>
          </w:p>
        </w:tc>
      </w:tr>
      <w:tr w:rsidR="00A9051C" w:rsidRPr="00843740" w:rsidTr="00AF7C7B">
        <w:trPr>
          <w:trHeight w:val="488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62.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6307 10 300 0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тряпки для мытья полов, посуды, удаления пыли и аналогичные протирочные материалы, нетканые</w:t>
            </w:r>
          </w:p>
        </w:tc>
      </w:tr>
      <w:tr w:rsidR="00A9051C" w:rsidRPr="00FD5AAE" w:rsidTr="00AF7C7B">
        <w:trPr>
          <w:trHeight w:val="300"/>
        </w:trPr>
        <w:tc>
          <w:tcPr>
            <w:tcW w:w="5000" w:type="pct"/>
            <w:gridSpan w:val="3"/>
            <w:vAlign w:val="center"/>
            <w:hideMark/>
          </w:tcPr>
          <w:p w:rsidR="00A9051C" w:rsidRPr="00FD5AAE" w:rsidRDefault="00A9051C" w:rsidP="00A9051C">
            <w:pPr>
              <w:jc w:val="center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Раздел 2. Товары, не производимые на территории Республики Казахстан</w:t>
            </w:r>
          </w:p>
        </w:tc>
      </w:tr>
      <w:tr w:rsidR="00A9051C" w:rsidRPr="00843740" w:rsidTr="00AF7C7B">
        <w:trPr>
          <w:trHeight w:val="129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63.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3814 00 900 0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растворители и разбавители сложные органические, в другом месте не поименованные или не включенные; готовые составы для удаления красок или лаков, прочие</w:t>
            </w:r>
          </w:p>
        </w:tc>
      </w:tr>
      <w:tr w:rsidR="00A9051C" w:rsidRPr="00843740" w:rsidTr="00AF7C7B">
        <w:trPr>
          <w:trHeight w:val="383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64.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0709 51 000 0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грибы рода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Agaricus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, свежие или охлажденные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65.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0803 90 100 0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бананы, включая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плантайны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, свежие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66.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0805 10 200 0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апельсины сладкие, свежие</w:t>
            </w:r>
          </w:p>
        </w:tc>
      </w:tr>
      <w:tr w:rsidR="00A9051C" w:rsidRPr="00843740" w:rsidTr="00AF7C7B">
        <w:trPr>
          <w:trHeight w:val="525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67.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0805 21 000 0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мандарины свежие и сушеные (включая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танжерины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сатсума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)</w:t>
            </w:r>
          </w:p>
        </w:tc>
      </w:tr>
      <w:tr w:rsidR="00A9051C" w:rsidRPr="00FD5AAE" w:rsidTr="00AF7C7B">
        <w:trPr>
          <w:trHeight w:val="3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68.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0810 70 000 0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хурма свежая</w:t>
            </w:r>
          </w:p>
        </w:tc>
      </w:tr>
      <w:tr w:rsidR="00A9051C" w:rsidRPr="00843740" w:rsidTr="00AF7C7B">
        <w:trPr>
          <w:trHeight w:val="78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69.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0811 90 500 0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прочие плоды растений вида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Vaccinium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myrtillus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 (черника) без добавления сахара или других подслащивающих веществ</w:t>
            </w:r>
          </w:p>
        </w:tc>
      </w:tr>
      <w:tr w:rsidR="00A9051C" w:rsidRPr="00843740" w:rsidTr="00AF7C7B">
        <w:trPr>
          <w:trHeight w:val="1800"/>
        </w:trPr>
        <w:tc>
          <w:tcPr>
            <w:tcW w:w="35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70.</w:t>
            </w:r>
          </w:p>
        </w:tc>
        <w:tc>
          <w:tcPr>
            <w:tcW w:w="1503" w:type="pct"/>
            <w:vAlign w:val="center"/>
            <w:hideMark/>
          </w:tcPr>
          <w:p w:rsidR="00A9051C" w:rsidRPr="00FD5AAE" w:rsidRDefault="00A9051C" w:rsidP="00A9051C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6902 20 910 0</w:t>
            </w:r>
          </w:p>
        </w:tc>
        <w:tc>
          <w:tcPr>
            <w:tcW w:w="3144" w:type="pct"/>
            <w:vAlign w:val="center"/>
            <w:hideMark/>
          </w:tcPr>
          <w:p w:rsidR="00A9051C" w:rsidRPr="00FD5AAE" w:rsidRDefault="00A9051C" w:rsidP="00A9051C">
            <w:pPr>
              <w:jc w:val="both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 xml:space="preserve"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пород, содержащие более </w:t>
            </w:r>
            <w:r w:rsidRPr="00FD5AAE">
              <w:rPr>
                <w:color w:val="000000"/>
                <w:sz w:val="28"/>
                <w:szCs w:val="28"/>
              </w:rPr>
              <w:br/>
              <w:t xml:space="preserve">7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мас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 xml:space="preserve">.%, но менее 45 </w:t>
            </w:r>
            <w:proofErr w:type="spellStart"/>
            <w:r w:rsidRPr="00FD5AAE">
              <w:rPr>
                <w:color w:val="000000"/>
                <w:sz w:val="28"/>
                <w:szCs w:val="28"/>
              </w:rPr>
              <w:t>мас</w:t>
            </w:r>
            <w:proofErr w:type="spellEnd"/>
            <w:r w:rsidRPr="00FD5AAE">
              <w:rPr>
                <w:color w:val="000000"/>
                <w:sz w:val="28"/>
                <w:szCs w:val="28"/>
              </w:rPr>
              <w:t>.% глинозема (Al2O3)</w:t>
            </w:r>
          </w:p>
        </w:tc>
      </w:tr>
      <w:tr w:rsidR="00A9051C" w:rsidRPr="00FD5AAE" w:rsidTr="00AF7C7B">
        <w:trPr>
          <w:trHeight w:val="339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71.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3303 00 900 0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туалетная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 xml:space="preserve">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вода</w:t>
            </w:r>
            <w:proofErr w:type="spellEnd"/>
          </w:p>
        </w:tc>
      </w:tr>
      <w:tr w:rsidR="00A9051C" w:rsidRPr="00843740" w:rsidTr="00AF7C7B">
        <w:trPr>
          <w:trHeight w:val="332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72.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8708 93 900 9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сцепления в сборе и их части, прочие</w:t>
            </w:r>
          </w:p>
        </w:tc>
      </w:tr>
      <w:tr w:rsidR="00A9051C" w:rsidRPr="00843740" w:rsidTr="00AF7C7B">
        <w:trPr>
          <w:trHeight w:val="1800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73.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8402 90 000 9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 xml:space="preserve">прочие части котлов паровых или других </w:t>
            </w:r>
            <w:proofErr w:type="spellStart"/>
            <w:r w:rsidRPr="00FD5AAE">
              <w:rPr>
                <w:bCs/>
                <w:color w:val="000000"/>
                <w:spacing w:val="2"/>
                <w:sz w:val="28"/>
              </w:rPr>
              <w:t>паропроизводящих</w:t>
            </w:r>
            <w:proofErr w:type="spellEnd"/>
            <w:r w:rsidRPr="00FD5AAE">
              <w:rPr>
                <w:bCs/>
                <w:color w:val="000000"/>
                <w:spacing w:val="2"/>
                <w:sz w:val="28"/>
              </w:rPr>
              <w:t xml:space="preserve"> котлов (кроме водяных котлов центрального отопления, способных также производить пар низкого давления); части котлов перегретой воды</w:t>
            </w:r>
          </w:p>
        </w:tc>
      </w:tr>
      <w:tr w:rsidR="00A9051C" w:rsidRPr="00FD5AAE" w:rsidTr="00AF7C7B">
        <w:trPr>
          <w:trHeight w:val="259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74.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3303 00 100 0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духи</w:t>
            </w:r>
            <w:proofErr w:type="spellEnd"/>
          </w:p>
        </w:tc>
      </w:tr>
      <w:tr w:rsidR="00A9051C" w:rsidRPr="00843740" w:rsidTr="00AF7C7B">
        <w:trPr>
          <w:trHeight w:val="523"/>
        </w:trPr>
        <w:tc>
          <w:tcPr>
            <w:tcW w:w="353" w:type="pct"/>
            <w:vAlign w:val="center"/>
          </w:tcPr>
          <w:p w:rsidR="00A9051C" w:rsidRPr="00FD5AAE" w:rsidRDefault="00A9051C" w:rsidP="00A9051C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75.</w:t>
            </w:r>
          </w:p>
        </w:tc>
        <w:tc>
          <w:tcPr>
            <w:tcW w:w="1503" w:type="pct"/>
            <w:vAlign w:val="center"/>
          </w:tcPr>
          <w:p w:rsidR="00A9051C" w:rsidRPr="00FD5AAE" w:rsidRDefault="00A9051C" w:rsidP="00A9051C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8208 10 000 0</w:t>
            </w:r>
          </w:p>
        </w:tc>
        <w:tc>
          <w:tcPr>
            <w:tcW w:w="3144" w:type="pct"/>
            <w:vAlign w:val="center"/>
          </w:tcPr>
          <w:p w:rsidR="00A9051C" w:rsidRPr="00FD5AAE" w:rsidRDefault="00A9051C" w:rsidP="00A9051C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ножи и режущие лезвия для машин или механических приспособлений для обработки металла</w:t>
            </w:r>
          </w:p>
        </w:tc>
      </w:tr>
    </w:tbl>
    <w:p w:rsidR="00A9051C" w:rsidRPr="00FD5AAE" w:rsidRDefault="00A9051C" w:rsidP="00A9051C">
      <w:pPr>
        <w:ind w:firstLine="709"/>
        <w:jc w:val="both"/>
        <w:rPr>
          <w:b/>
          <w:sz w:val="28"/>
          <w:szCs w:val="28"/>
        </w:rPr>
      </w:pPr>
    </w:p>
    <w:p w:rsidR="00A9051C" w:rsidRPr="00FD5AAE" w:rsidRDefault="00A9051C" w:rsidP="00A9051C">
      <w:pPr>
        <w:ind w:firstLine="709"/>
        <w:jc w:val="both"/>
        <w:rPr>
          <w:sz w:val="28"/>
          <w:szCs w:val="28"/>
        </w:rPr>
      </w:pPr>
      <w:r w:rsidRPr="00FD5AAE">
        <w:rPr>
          <w:sz w:val="28"/>
          <w:szCs w:val="28"/>
        </w:rPr>
        <w:t>Примечание:</w:t>
      </w:r>
    </w:p>
    <w:p w:rsidR="00A9051C" w:rsidRPr="00FD5AAE" w:rsidRDefault="00A9051C" w:rsidP="00A9051C">
      <w:pPr>
        <w:ind w:firstLine="709"/>
        <w:jc w:val="both"/>
        <w:rPr>
          <w:sz w:val="28"/>
          <w:szCs w:val="28"/>
        </w:rPr>
      </w:pPr>
      <w:r w:rsidRPr="00FD5AAE">
        <w:rPr>
          <w:sz w:val="28"/>
          <w:szCs w:val="28"/>
        </w:rPr>
        <w:t xml:space="preserve">*Для целей </w:t>
      </w:r>
      <w:r>
        <w:rPr>
          <w:sz w:val="28"/>
          <w:szCs w:val="28"/>
        </w:rPr>
        <w:t>применения</w:t>
      </w:r>
      <w:r w:rsidRPr="00FD5AAE">
        <w:rPr>
          <w:sz w:val="28"/>
          <w:szCs w:val="28"/>
        </w:rPr>
        <w:t xml:space="preserve"> минимального уровня цен товары определяются исключительно кодами Товарной номенклатуры внешнеэкономической деятельности Евразийского экономического союза. Наименования товаров приведены для удобства пользования.</w:t>
      </w:r>
    </w:p>
    <w:p w:rsidR="00A9051C" w:rsidRDefault="00A9051C" w:rsidP="00A9051C">
      <w:pPr>
        <w:ind w:firstLine="709"/>
        <w:jc w:val="both"/>
        <w:rPr>
          <w:sz w:val="28"/>
          <w:szCs w:val="28"/>
        </w:rPr>
      </w:pPr>
    </w:p>
    <w:p w:rsidR="00A9051C" w:rsidRPr="00FD5AAE" w:rsidRDefault="00A9051C" w:rsidP="00A9051C">
      <w:pPr>
        <w:ind w:firstLine="709"/>
        <w:jc w:val="both"/>
        <w:rPr>
          <w:sz w:val="28"/>
          <w:szCs w:val="28"/>
        </w:rPr>
      </w:pPr>
      <w:r w:rsidRPr="00FD5AAE">
        <w:rPr>
          <w:sz w:val="28"/>
          <w:szCs w:val="28"/>
        </w:rPr>
        <w:t>Расшифровка аббревиатур:</w:t>
      </w:r>
    </w:p>
    <w:p w:rsidR="00A9051C" w:rsidRPr="00FD5AAE" w:rsidRDefault="00A9051C" w:rsidP="00A9051C">
      <w:pPr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D5AAE">
        <w:rPr>
          <w:color w:val="000000"/>
          <w:sz w:val="28"/>
          <w:szCs w:val="28"/>
        </w:rPr>
        <w:t>мас</w:t>
      </w:r>
      <w:proofErr w:type="spellEnd"/>
      <w:r w:rsidRPr="00FD5AAE">
        <w:rPr>
          <w:color w:val="000000"/>
          <w:sz w:val="28"/>
          <w:szCs w:val="28"/>
        </w:rPr>
        <w:t>.%</w:t>
      </w:r>
      <w:proofErr w:type="gramEnd"/>
      <w:r w:rsidRPr="00FD5AAE">
        <w:rPr>
          <w:color w:val="000000"/>
          <w:sz w:val="28"/>
          <w:szCs w:val="28"/>
        </w:rPr>
        <w:t xml:space="preserve"> – массовый процент;</w:t>
      </w:r>
    </w:p>
    <w:p w:rsidR="00A9051C" w:rsidRPr="00FD5AAE" w:rsidRDefault="00A9051C" w:rsidP="00A9051C">
      <w:pPr>
        <w:ind w:firstLine="709"/>
        <w:jc w:val="both"/>
        <w:rPr>
          <w:color w:val="000000"/>
          <w:sz w:val="28"/>
          <w:szCs w:val="28"/>
        </w:rPr>
      </w:pPr>
      <w:r w:rsidRPr="00FD5AAE">
        <w:rPr>
          <w:color w:val="000000"/>
          <w:sz w:val="28"/>
          <w:szCs w:val="28"/>
        </w:rPr>
        <w:t>кг. – килограмм;</w:t>
      </w:r>
    </w:p>
    <w:p w:rsidR="003D3561" w:rsidRDefault="00A9051C" w:rsidP="00A9051C">
      <w:pPr>
        <w:ind w:firstLine="709"/>
        <w:jc w:val="both"/>
        <w:rPr>
          <w:b/>
          <w:sz w:val="28"/>
          <w:szCs w:val="28"/>
        </w:rPr>
      </w:pPr>
      <w:r w:rsidRPr="00FD5AAE">
        <w:rPr>
          <w:color w:val="000000"/>
          <w:sz w:val="28"/>
          <w:szCs w:val="28"/>
        </w:rPr>
        <w:t>л. – литр.</w:t>
      </w:r>
    </w:p>
    <w:sectPr w:rsidR="003D3561" w:rsidSect="00A9051C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F38" w:rsidRDefault="00D25F38" w:rsidP="00E25ADC">
      <w:r>
        <w:separator/>
      </w:r>
    </w:p>
  </w:endnote>
  <w:endnote w:type="continuationSeparator" w:id="0">
    <w:p w:rsidR="00D25F38" w:rsidRDefault="00D25F38" w:rsidP="00E2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F38" w:rsidRDefault="00D25F38" w:rsidP="00E25ADC">
      <w:r>
        <w:separator/>
      </w:r>
    </w:p>
  </w:footnote>
  <w:footnote w:type="continuationSeparator" w:id="0">
    <w:p w:rsidR="00D25F38" w:rsidRDefault="00D25F38" w:rsidP="00E2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797727"/>
      <w:docPartObj>
        <w:docPartGallery w:val="Page Numbers (Top of Page)"/>
        <w:docPartUnique/>
      </w:docPartObj>
    </w:sdtPr>
    <w:sdtEndPr/>
    <w:sdtContent>
      <w:p w:rsidR="00A9051C" w:rsidRDefault="00A9051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919">
          <w:rPr>
            <w:noProof/>
          </w:rPr>
          <w:t>7</w:t>
        </w:r>
        <w:r>
          <w:fldChar w:fldCharType="end"/>
        </w:r>
      </w:p>
    </w:sdtContent>
  </w:sdt>
  <w:p w:rsidR="00A9051C" w:rsidRDefault="00A9051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A7DE2"/>
    <w:multiLevelType w:val="hybridMultilevel"/>
    <w:tmpl w:val="ECDEABE6"/>
    <w:lvl w:ilvl="0" w:tplc="2FFE9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0D6919"/>
    <w:rsid w:val="001416AD"/>
    <w:rsid w:val="00196968"/>
    <w:rsid w:val="002B0FB8"/>
    <w:rsid w:val="002E524A"/>
    <w:rsid w:val="0030227D"/>
    <w:rsid w:val="00380A66"/>
    <w:rsid w:val="003D3561"/>
    <w:rsid w:val="00664407"/>
    <w:rsid w:val="007010B0"/>
    <w:rsid w:val="0099366C"/>
    <w:rsid w:val="00A9051C"/>
    <w:rsid w:val="00B5779B"/>
    <w:rsid w:val="00D25F38"/>
    <w:rsid w:val="00D74B09"/>
    <w:rsid w:val="00E2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051C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D3561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25AD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25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25AD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25A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905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BD446-2F8A-4784-BADD-3BE2A0B0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Камалова Бибигуль Оспановна</cp:lastModifiedBy>
  <cp:revision>6</cp:revision>
  <dcterms:created xsi:type="dcterms:W3CDTF">2025-10-10T12:08:00Z</dcterms:created>
  <dcterms:modified xsi:type="dcterms:W3CDTF">2026-03-10T06:22:00Z</dcterms:modified>
</cp:coreProperties>
</file>